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9DF72" w14:textId="77777777" w:rsidR="00933E7D" w:rsidRDefault="00933E7D">
      <w:pPr>
        <w:pStyle w:val="Title"/>
      </w:pPr>
      <w:r>
        <w:t xml:space="preserve">From Records to Reports: </w:t>
      </w:r>
    </w:p>
    <w:p w14:paraId="5CAA975B" w14:textId="331E3B68" w:rsidR="006D6478" w:rsidRPr="00933E7D" w:rsidRDefault="00933E7D" w:rsidP="00933E7D">
      <w:pPr>
        <w:pStyle w:val="Title"/>
        <w:rPr>
          <w:i/>
          <w:iCs/>
          <w:sz w:val="36"/>
          <w:szCs w:val="36"/>
        </w:rPr>
      </w:pPr>
      <w:r w:rsidRPr="00933E7D">
        <w:rPr>
          <w:i/>
          <w:iCs/>
          <w:sz w:val="36"/>
          <w:szCs w:val="36"/>
        </w:rPr>
        <w:t>Turning data into visible impact</w:t>
      </w:r>
    </w:p>
    <w:p w14:paraId="3F513C57" w14:textId="77777777" w:rsidR="006D6478" w:rsidRDefault="00000000">
      <w:pPr>
        <w:pStyle w:val="Heading1"/>
      </w:pPr>
      <w:r>
        <w:t>Session Objectives</w:t>
      </w:r>
    </w:p>
    <w:p w14:paraId="2A8499CB" w14:textId="77777777" w:rsidR="006D6478" w:rsidRDefault="00000000">
      <w:pPr>
        <w:pStyle w:val="ListBullet"/>
      </w:pPr>
      <w:r>
        <w:t>Build a clear path from raw data to impactful reporting.</w:t>
      </w:r>
    </w:p>
    <w:p w14:paraId="3C0CBF76" w14:textId="77777777" w:rsidR="006D6478" w:rsidRDefault="00000000">
      <w:pPr>
        <w:pStyle w:val="ListBullet"/>
      </w:pPr>
      <w:r>
        <w:t>Use real-time reporting to drive strategic decisions.</w:t>
      </w:r>
    </w:p>
    <w:p w14:paraId="5019ECFB" w14:textId="77777777" w:rsidR="006D6478" w:rsidRDefault="00000000">
      <w:pPr>
        <w:pStyle w:val="ListBullet"/>
      </w:pPr>
      <w:r>
        <w:t>Design visuals and dashboards that resonate with your audience.</w:t>
      </w:r>
    </w:p>
    <w:p w14:paraId="0DA52E3B" w14:textId="77777777" w:rsidR="006D6478" w:rsidRDefault="00000000">
      <w:pPr>
        <w:pStyle w:val="ListBullet"/>
      </w:pPr>
      <w:r>
        <w:t>Explore akoyaGO examples (+ a bonus Power BI dashboard).</w:t>
      </w:r>
    </w:p>
    <w:p w14:paraId="14EB4722" w14:textId="77777777" w:rsidR="006D6478" w:rsidRDefault="00000000">
      <w:pPr>
        <w:pStyle w:val="ListBullet"/>
      </w:pPr>
      <w:r>
        <w:t>Leave with tools to enhance quarterly, annual, and ad hoc reporting.</w:t>
      </w:r>
    </w:p>
    <w:p w14:paraId="21149196" w14:textId="77777777" w:rsidR="006D6478" w:rsidRDefault="00000000">
      <w:pPr>
        <w:pStyle w:val="Heading1"/>
      </w:pPr>
      <w:r>
        <w:t>Discovery Thought Process</w:t>
      </w:r>
    </w:p>
    <w:p w14:paraId="2D21DDBE" w14:textId="77777777" w:rsidR="006D6478" w:rsidRDefault="00000000">
      <w:r>
        <w:t>Use this framework to guide your reporting strategy:</w:t>
      </w:r>
    </w:p>
    <w:p w14:paraId="074488FC" w14:textId="2C926F94" w:rsidR="006D6478" w:rsidRDefault="00000000">
      <w:pPr>
        <w:pStyle w:val="ListBullet"/>
      </w:pPr>
      <w:r>
        <w:t>Define the audience/key stakeholders</w:t>
      </w:r>
      <w:r w:rsidR="00AE4A73">
        <w:t xml:space="preserve">: </w:t>
      </w:r>
      <w:r w:rsidR="00AE4A73" w:rsidRPr="00AE4A73">
        <w:rPr>
          <w:i/>
          <w:iCs/>
        </w:rPr>
        <w:t>Who do I provide reporting to?</w:t>
      </w:r>
    </w:p>
    <w:p w14:paraId="436A06F2" w14:textId="77777777" w:rsidR="005451E2" w:rsidRDefault="005451E2" w:rsidP="005451E2">
      <w:pPr>
        <w:pStyle w:val="ListBullet"/>
        <w:numPr>
          <w:ilvl w:val="0"/>
          <w:numId w:val="0"/>
        </w:numPr>
        <w:ind w:left="360"/>
      </w:pPr>
    </w:p>
    <w:p w14:paraId="1B58C12E" w14:textId="77777777" w:rsidR="005451E2" w:rsidRDefault="005451E2" w:rsidP="005451E2">
      <w:pPr>
        <w:pStyle w:val="ListBullet"/>
        <w:numPr>
          <w:ilvl w:val="0"/>
          <w:numId w:val="0"/>
        </w:numPr>
        <w:ind w:left="360"/>
      </w:pPr>
    </w:p>
    <w:p w14:paraId="73D9A9D8" w14:textId="77777777" w:rsidR="005451E2" w:rsidRDefault="005451E2" w:rsidP="005451E2">
      <w:pPr>
        <w:pStyle w:val="ListBullet"/>
        <w:numPr>
          <w:ilvl w:val="0"/>
          <w:numId w:val="0"/>
        </w:numPr>
        <w:ind w:left="360"/>
      </w:pPr>
    </w:p>
    <w:p w14:paraId="6B47DF8B" w14:textId="77777777" w:rsidR="006D6478" w:rsidRPr="00AE4A73" w:rsidRDefault="00000000">
      <w:pPr>
        <w:pStyle w:val="ListBullet"/>
        <w:rPr>
          <w:i/>
          <w:iCs/>
        </w:rPr>
      </w:pPr>
      <w:r>
        <w:t xml:space="preserve">Clarify the purpose: </w:t>
      </w:r>
      <w:r w:rsidRPr="00AE4A73">
        <w:rPr>
          <w:i/>
          <w:iCs/>
        </w:rPr>
        <w:t>What do they care about? What level of detail do they need?</w:t>
      </w:r>
    </w:p>
    <w:p w14:paraId="7451D9E3" w14:textId="77777777" w:rsidR="005451E2" w:rsidRDefault="005451E2" w:rsidP="005451E2">
      <w:pPr>
        <w:pStyle w:val="ListBullet"/>
        <w:numPr>
          <w:ilvl w:val="0"/>
          <w:numId w:val="0"/>
        </w:numPr>
        <w:ind w:left="360"/>
      </w:pPr>
    </w:p>
    <w:p w14:paraId="1DBE7B85" w14:textId="77777777" w:rsidR="005451E2" w:rsidRDefault="005451E2" w:rsidP="005451E2">
      <w:pPr>
        <w:pStyle w:val="ListBullet"/>
        <w:numPr>
          <w:ilvl w:val="0"/>
          <w:numId w:val="0"/>
        </w:numPr>
        <w:ind w:left="360"/>
      </w:pPr>
    </w:p>
    <w:p w14:paraId="0F043C05" w14:textId="77777777" w:rsidR="005451E2" w:rsidRDefault="005451E2" w:rsidP="005451E2">
      <w:pPr>
        <w:pStyle w:val="ListBullet"/>
        <w:numPr>
          <w:ilvl w:val="0"/>
          <w:numId w:val="0"/>
        </w:numPr>
        <w:ind w:left="360"/>
      </w:pPr>
    </w:p>
    <w:p w14:paraId="3F57D9F2" w14:textId="77777777" w:rsidR="006D6478" w:rsidRDefault="00000000">
      <w:pPr>
        <w:pStyle w:val="ListBullet"/>
      </w:pPr>
      <w:r>
        <w:t xml:space="preserve">Answer key questions: </w:t>
      </w:r>
      <w:r w:rsidRPr="00AE4A73">
        <w:rPr>
          <w:i/>
          <w:iCs/>
        </w:rPr>
        <w:t>What do we need to know to fulfill that purpose?</w:t>
      </w:r>
    </w:p>
    <w:p w14:paraId="5BC01823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667BCA7A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282ECEA2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2850FBE5" w14:textId="77777777" w:rsidR="006D6478" w:rsidRDefault="00000000">
      <w:pPr>
        <w:pStyle w:val="ListBullet"/>
      </w:pPr>
      <w:r>
        <w:t xml:space="preserve">Align with strategic priorities: </w:t>
      </w:r>
      <w:r w:rsidRPr="00AE4A73">
        <w:rPr>
          <w:i/>
          <w:iCs/>
        </w:rPr>
        <w:t>How does this reporting connect to our mission?</w:t>
      </w:r>
    </w:p>
    <w:p w14:paraId="45FD8433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15A1DEC1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4A0C9329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45DC5802" w14:textId="77777777" w:rsidR="006D6478" w:rsidRDefault="00000000">
      <w:pPr>
        <w:pStyle w:val="ListBullet"/>
      </w:pPr>
      <w:r>
        <w:t xml:space="preserve">Figure out frequency &amp; format: </w:t>
      </w:r>
      <w:r w:rsidRPr="00AE4A73">
        <w:rPr>
          <w:i/>
          <w:iCs/>
        </w:rPr>
        <w:t>How often is the report needed? What format fits best?</w:t>
      </w:r>
    </w:p>
    <w:p w14:paraId="5B15BB62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204E04CF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6C1D1D08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31291A12" w14:textId="77777777" w:rsidR="006D6478" w:rsidRPr="00AE4A73" w:rsidRDefault="00000000">
      <w:pPr>
        <w:pStyle w:val="ListBullet"/>
      </w:pPr>
      <w:r>
        <w:t xml:space="preserve">Take inventory of existing data: </w:t>
      </w:r>
      <w:r w:rsidRPr="00AE4A73">
        <w:rPr>
          <w:i/>
          <w:iCs/>
        </w:rPr>
        <w:t>Do we already collect this data? Is it clean, current, and accessible?</w:t>
      </w:r>
    </w:p>
    <w:p w14:paraId="12DFBFFF" w14:textId="77777777" w:rsidR="00AE4A73" w:rsidRDefault="00AE4A73" w:rsidP="00AE4A73">
      <w:pPr>
        <w:pStyle w:val="ListBullet"/>
        <w:numPr>
          <w:ilvl w:val="0"/>
          <w:numId w:val="0"/>
        </w:numPr>
        <w:ind w:left="360"/>
      </w:pPr>
    </w:p>
    <w:p w14:paraId="0C307108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21DBFE22" w14:textId="77777777" w:rsidR="005451E2" w:rsidRDefault="005451E2" w:rsidP="005451E2">
      <w:pPr>
        <w:pStyle w:val="ListBullet"/>
        <w:numPr>
          <w:ilvl w:val="0"/>
          <w:numId w:val="0"/>
        </w:numPr>
        <w:ind w:left="360" w:hanging="360"/>
      </w:pPr>
    </w:p>
    <w:p w14:paraId="10D9FA1C" w14:textId="77777777" w:rsidR="006D6478" w:rsidRDefault="00000000">
      <w:pPr>
        <w:pStyle w:val="ListBullet"/>
      </w:pPr>
      <w:r>
        <w:t>Modify and design accordingly.</w:t>
      </w:r>
    </w:p>
    <w:p w14:paraId="155CC849" w14:textId="77777777" w:rsidR="006D6478" w:rsidRDefault="00000000">
      <w:pPr>
        <w:pStyle w:val="Heading1"/>
      </w:pPr>
      <w:r>
        <w:lastRenderedPageBreak/>
        <w:t>Data Metrics Brain Dump</w:t>
      </w:r>
    </w:p>
    <w:p w14:paraId="237C5045" w14:textId="77777777" w:rsidR="006D6478" w:rsidRPr="00D57A2B" w:rsidRDefault="00000000">
      <w:pPr>
        <w:pStyle w:val="ListBullet"/>
        <w:rPr>
          <w:b/>
          <w:bCs/>
        </w:rPr>
      </w:pPr>
      <w:r w:rsidRPr="00D57A2B">
        <w:rPr>
          <w:b/>
          <w:bCs/>
        </w:rPr>
        <w:t>Grants</w:t>
      </w:r>
    </w:p>
    <w:p w14:paraId="73201FEF" w14:textId="77777777" w:rsidR="006D6478" w:rsidRDefault="00000000">
      <w:pPr>
        <w:pStyle w:val="ListBullet2"/>
      </w:pPr>
      <w:r>
        <w:t>Awarded, dollar amount, by program, by priority, by region, by population served, decline rate, by # impacted</w:t>
      </w:r>
    </w:p>
    <w:p w14:paraId="32760EDC" w14:textId="77777777" w:rsidR="006D6478" w:rsidRDefault="00000000">
      <w:pPr>
        <w:pStyle w:val="ListBullet2"/>
      </w:pPr>
      <w:r>
        <w:t>Average grant size, multi v. single year, new v. repeat, unrestricted v. restricted</w:t>
      </w:r>
    </w:p>
    <w:p w14:paraId="7624CB49" w14:textId="77777777" w:rsidR="006D6478" w:rsidRDefault="00000000">
      <w:pPr>
        <w:pStyle w:val="ListBullet2"/>
      </w:pPr>
      <w:r>
        <w:t>User experience: Time from application to decision, time from approval to disbursement</w:t>
      </w:r>
    </w:p>
    <w:p w14:paraId="7C97A6A7" w14:textId="77777777" w:rsidR="006D6478" w:rsidRDefault="00000000">
      <w:pPr>
        <w:pStyle w:val="ListBullet2"/>
      </w:pPr>
      <w:r>
        <w:t>Strategic priority or organizational objectives (i.e., critical measures)</w:t>
      </w:r>
    </w:p>
    <w:p w14:paraId="60E14DAD" w14:textId="77777777" w:rsidR="006D6478" w:rsidRPr="00D57A2B" w:rsidRDefault="00000000">
      <w:pPr>
        <w:pStyle w:val="ListBullet"/>
        <w:rPr>
          <w:b/>
          <w:bCs/>
        </w:rPr>
      </w:pPr>
      <w:r w:rsidRPr="00D57A2B">
        <w:rPr>
          <w:b/>
          <w:bCs/>
        </w:rPr>
        <w:t>Financial Performance</w:t>
      </w:r>
    </w:p>
    <w:p w14:paraId="3E6DCD2D" w14:textId="77777777" w:rsidR="006D6478" w:rsidRDefault="00000000">
      <w:pPr>
        <w:pStyle w:val="ListBullet2"/>
      </w:pPr>
      <w:r>
        <w:t>Endowment growth</w:t>
      </w:r>
    </w:p>
    <w:p w14:paraId="1564FD55" w14:textId="77777777" w:rsidR="006D6478" w:rsidRDefault="00000000">
      <w:pPr>
        <w:pStyle w:val="ListBullet2"/>
      </w:pPr>
      <w:r>
        <w:t>Administrative cost ratio (overhead v. programs)</w:t>
      </w:r>
    </w:p>
    <w:p w14:paraId="5E577261" w14:textId="77777777" w:rsidR="006D6478" w:rsidRDefault="00000000">
      <w:pPr>
        <w:pStyle w:val="ListBullet2"/>
      </w:pPr>
      <w:r>
        <w:t>Fund balances by type (donor-advised, scholarship, etc.)</w:t>
      </w:r>
    </w:p>
    <w:p w14:paraId="5BCBDE89" w14:textId="77777777" w:rsidR="006D6478" w:rsidRDefault="00000000">
      <w:pPr>
        <w:pStyle w:val="ListBullet2"/>
      </w:pPr>
      <w:r>
        <w:t>Fund inflows (donations, new gifts, contributions)</w:t>
      </w:r>
    </w:p>
    <w:p w14:paraId="37250BCE" w14:textId="77777777" w:rsidR="006D6478" w:rsidRDefault="00000000">
      <w:pPr>
        <w:pStyle w:val="ListBullet2"/>
      </w:pPr>
      <w:r>
        <w:t>Fund outflows (grants, fees, expenses)</w:t>
      </w:r>
    </w:p>
    <w:p w14:paraId="2342B61B" w14:textId="77777777" w:rsidR="006D6478" w:rsidRDefault="00000000">
      <w:pPr>
        <w:pStyle w:val="ListBullet2"/>
      </w:pPr>
      <w:r>
        <w:t>Budgets and payments</w:t>
      </w:r>
    </w:p>
    <w:p w14:paraId="5150DC3C" w14:textId="77777777" w:rsidR="006D6478" w:rsidRPr="00D57A2B" w:rsidRDefault="00000000">
      <w:pPr>
        <w:pStyle w:val="ListBullet"/>
        <w:rPr>
          <w:b/>
          <w:bCs/>
        </w:rPr>
      </w:pPr>
      <w:r w:rsidRPr="00D57A2B">
        <w:rPr>
          <w:b/>
          <w:bCs/>
        </w:rPr>
        <w:t>Donor Tracking &amp; Cultivation</w:t>
      </w:r>
    </w:p>
    <w:p w14:paraId="261DCD01" w14:textId="77777777" w:rsidR="006D6478" w:rsidRDefault="00000000">
      <w:pPr>
        <w:pStyle w:val="ListBullet2"/>
      </w:pPr>
      <w:r>
        <w:t>Active fundholders, new funds opened</w:t>
      </w:r>
    </w:p>
    <w:p w14:paraId="604E65B8" w14:textId="77777777" w:rsidR="006D6478" w:rsidRDefault="00000000">
      <w:pPr>
        <w:pStyle w:val="ListBullet2"/>
      </w:pPr>
      <w:r>
        <w:t>Donor retention rates</w:t>
      </w:r>
    </w:p>
    <w:p w14:paraId="3AA13330" w14:textId="77777777" w:rsidR="006D6478" w:rsidRDefault="00000000">
      <w:pPr>
        <w:pStyle w:val="ListBullet2"/>
      </w:pPr>
      <w:r>
        <w:t>Donor contributions &amp; type (cash, stock, planned, etc.)</w:t>
      </w:r>
    </w:p>
    <w:p w14:paraId="55358F21" w14:textId="77777777" w:rsidR="006D6478" w:rsidRDefault="00000000">
      <w:pPr>
        <w:pStyle w:val="ListBullet2"/>
      </w:pPr>
      <w:r>
        <w:t>Donor touchpoints/interactions</w:t>
      </w:r>
    </w:p>
    <w:p w14:paraId="5699712C" w14:textId="77777777" w:rsidR="00D57A2B" w:rsidRDefault="00D57A2B" w:rsidP="00D57A2B">
      <w:pPr>
        <w:pStyle w:val="ListBullet2"/>
        <w:numPr>
          <w:ilvl w:val="0"/>
          <w:numId w:val="0"/>
        </w:numPr>
      </w:pPr>
    </w:p>
    <w:p w14:paraId="6A78EFDB" w14:textId="77777777" w:rsidR="00D57A2B" w:rsidRDefault="00D57A2B" w:rsidP="00D57A2B">
      <w:pPr>
        <w:pStyle w:val="ListBullet2"/>
        <w:numPr>
          <w:ilvl w:val="0"/>
          <w:numId w:val="0"/>
        </w:numPr>
      </w:pPr>
    </w:p>
    <w:p w14:paraId="02C0C4E7" w14:textId="77777777" w:rsidR="006D6478" w:rsidRDefault="00000000">
      <w:pPr>
        <w:pStyle w:val="Heading1"/>
      </w:pPr>
      <w:r>
        <w:t>Types of Reporting</w:t>
      </w:r>
    </w:p>
    <w:p w14:paraId="384E7236" w14:textId="77777777" w:rsidR="006D6478" w:rsidRDefault="00000000">
      <w:pPr>
        <w:pStyle w:val="ListBullet"/>
      </w:pPr>
      <w:r>
        <w:t>Board meetings</w:t>
      </w:r>
    </w:p>
    <w:p w14:paraId="34806679" w14:textId="77777777" w:rsidR="006D6478" w:rsidRDefault="00000000">
      <w:pPr>
        <w:pStyle w:val="ListBullet"/>
      </w:pPr>
      <w:r>
        <w:t>Monthly reporting (e.g., board report)</w:t>
      </w:r>
    </w:p>
    <w:p w14:paraId="3CE80D2B" w14:textId="77777777" w:rsidR="006D6478" w:rsidRDefault="00000000">
      <w:pPr>
        <w:pStyle w:val="ListBullet"/>
      </w:pPr>
      <w:r>
        <w:t>Donor updates</w:t>
      </w:r>
    </w:p>
    <w:p w14:paraId="2D4E02F7" w14:textId="77777777" w:rsidR="006D6478" w:rsidRDefault="00000000">
      <w:pPr>
        <w:pStyle w:val="ListBullet"/>
      </w:pPr>
      <w:r>
        <w:t>Internal reviews</w:t>
      </w:r>
    </w:p>
    <w:p w14:paraId="24D47721" w14:textId="77777777" w:rsidR="006D6478" w:rsidRDefault="00000000">
      <w:pPr>
        <w:pStyle w:val="ListBullet"/>
      </w:pPr>
      <w:r>
        <w:t>Strategic planning</w:t>
      </w:r>
    </w:p>
    <w:p w14:paraId="05EAE5B6" w14:textId="77777777" w:rsidR="006D6478" w:rsidRDefault="00000000">
      <w:pPr>
        <w:pStyle w:val="ListBullet"/>
      </w:pPr>
      <w:r>
        <w:t>Annual report</w:t>
      </w:r>
    </w:p>
    <w:p w14:paraId="3F7F2130" w14:textId="10968815" w:rsidR="006D6478" w:rsidRDefault="00000000" w:rsidP="00094820">
      <w:pPr>
        <w:pStyle w:val="ListBullet"/>
      </w:pPr>
      <w:r>
        <w:t>Other (custom reports)</w:t>
      </w:r>
      <w:r w:rsidR="00094820">
        <w:t>:</w:t>
      </w:r>
    </w:p>
    <w:sectPr w:rsidR="006D6478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9A43B" w14:textId="77777777" w:rsidR="00FD4166" w:rsidRDefault="00FD4166">
      <w:pPr>
        <w:spacing w:after="0" w:line="240" w:lineRule="auto"/>
      </w:pPr>
      <w:r>
        <w:separator/>
      </w:r>
    </w:p>
  </w:endnote>
  <w:endnote w:type="continuationSeparator" w:id="0">
    <w:p w14:paraId="2ECA471A" w14:textId="77777777" w:rsidR="00FD4166" w:rsidRDefault="00FD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007F" w14:textId="77777777" w:rsidR="006D6478" w:rsidRDefault="00000000">
    <w:pPr>
      <w:pStyle w:val="Footer"/>
      <w:jc w:val="center"/>
    </w:pPr>
    <w:r>
      <w:rPr>
        <w:sz w:val="20"/>
      </w:rPr>
      <w:t>Presented by Marissa Bernards | Mountain America Foundation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50B4F" w14:textId="77777777" w:rsidR="00FD4166" w:rsidRDefault="00FD4166">
      <w:pPr>
        <w:spacing w:after="0" w:line="240" w:lineRule="auto"/>
      </w:pPr>
      <w:r>
        <w:separator/>
      </w:r>
    </w:p>
  </w:footnote>
  <w:footnote w:type="continuationSeparator" w:id="0">
    <w:p w14:paraId="43B6360A" w14:textId="77777777" w:rsidR="00FD4166" w:rsidRDefault="00FD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246D7" w14:textId="77777777" w:rsidR="006D6478" w:rsidRDefault="00000000">
    <w:pPr>
      <w:pStyle w:val="Header"/>
      <w:jc w:val="center"/>
    </w:pPr>
    <w:r>
      <w:rPr>
        <w:b/>
        <w:sz w:val="24"/>
      </w:rPr>
      <w:t>Empowered 2025 | From Records to Reports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36909955">
    <w:abstractNumId w:val="8"/>
  </w:num>
  <w:num w:numId="2" w16cid:durableId="614872375">
    <w:abstractNumId w:val="6"/>
  </w:num>
  <w:num w:numId="3" w16cid:durableId="1436363560">
    <w:abstractNumId w:val="5"/>
  </w:num>
  <w:num w:numId="4" w16cid:durableId="618217683">
    <w:abstractNumId w:val="4"/>
  </w:num>
  <w:num w:numId="5" w16cid:durableId="997655674">
    <w:abstractNumId w:val="7"/>
  </w:num>
  <w:num w:numId="6" w16cid:durableId="1238903050">
    <w:abstractNumId w:val="3"/>
  </w:num>
  <w:num w:numId="7" w16cid:durableId="1176844629">
    <w:abstractNumId w:val="2"/>
  </w:num>
  <w:num w:numId="8" w16cid:durableId="1049378153">
    <w:abstractNumId w:val="1"/>
  </w:num>
  <w:num w:numId="9" w16cid:durableId="49770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4820"/>
    <w:rsid w:val="000E341D"/>
    <w:rsid w:val="0015074B"/>
    <w:rsid w:val="0029639D"/>
    <w:rsid w:val="00326F90"/>
    <w:rsid w:val="00352FDE"/>
    <w:rsid w:val="005451E2"/>
    <w:rsid w:val="00576AAB"/>
    <w:rsid w:val="006D6478"/>
    <w:rsid w:val="00933E7D"/>
    <w:rsid w:val="00AA1D8D"/>
    <w:rsid w:val="00AE4A73"/>
    <w:rsid w:val="00B47730"/>
    <w:rsid w:val="00B904F6"/>
    <w:rsid w:val="00CB0664"/>
    <w:rsid w:val="00D57A2B"/>
    <w:rsid w:val="00FC693F"/>
    <w:rsid w:val="00FD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41485B"/>
  <w14:defaultImageDpi w14:val="300"/>
  <w15:docId w15:val="{3A0EA17A-B2AF-4A1C-A05F-2258D1A2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008C781033A428F72BF4DC3AE5C58" ma:contentTypeVersion="21" ma:contentTypeDescription="Create a new document." ma:contentTypeScope="" ma:versionID="140429921ef9822dd5355260cfa8522d">
  <xsd:schema xmlns:xsd="http://www.w3.org/2001/XMLSchema" xmlns:xs="http://www.w3.org/2001/XMLSchema" xmlns:p="http://schemas.microsoft.com/office/2006/metadata/properties" xmlns:ns2="2ea194d2-f4d9-4c98-8732-9a151d87f2dc" xmlns:ns3="bf83b915-ac01-4929-a343-df091c756047" targetNamespace="http://schemas.microsoft.com/office/2006/metadata/properties" ma:root="true" ma:fieldsID="ac3ccf25af2348a2ce38111656bd317b" ns2:_="" ns3:_="">
    <xsd:import namespace="2ea194d2-f4d9-4c98-8732-9a151d87f2dc"/>
    <xsd:import namespace="bf83b915-ac01-4929-a343-df091c756047"/>
    <xsd:element name="properties">
      <xsd:complexType>
        <xsd:sequence>
          <xsd:element name="documentManagement">
            <xsd:complexType>
              <xsd:all>
                <xsd:element ref="ns2:MigrationSourceUR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Image" minOccurs="0"/>
                <xsd:element ref="ns2:MediaServiceSearchProperties" minOccurs="0"/>
                <xsd:element ref="ns2:DirectorInform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194d2-f4d9-4c98-8732-9a151d87f2dc" elementFormDefault="qualified">
    <xsd:import namespace="http://schemas.microsoft.com/office/2006/documentManagement/types"/>
    <xsd:import namespace="http://schemas.microsoft.com/office/infopath/2007/PartnerControls"/>
    <xsd:element name="MigrationSourceURL" ma:index="8" nillable="true" ma:displayName="MigrationSourceURL" ma:internalName="MigrationSourceURL">
      <xsd:simpleType>
        <xsd:restriction base="dms:Note">
          <xsd:maxLength value="255"/>
        </xsd:restriction>
      </xsd:simple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1b67e76-6484-48c9-8542-0dee9df869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Image" ma:index="25" nillable="true" ma:displayName="Image" ma:format="Thumbnail" ma:internalName="Imag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irectorInformation" ma:index="27" nillable="true" ma:displayName="Director Information" ma:format="Dropdown" ma:internalName="DirectorInformation">
      <xsd:simpleType>
        <xsd:restriction base="dms:Text">
          <xsd:maxLength value="255"/>
        </xsd:restriction>
      </xsd:simple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83b915-ac01-4929-a343-df091c75604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441cfd-9cda-417a-b3ba-047bac5f6568}" ma:internalName="TaxCatchAll" ma:showField="CatchAllData" ma:web="bf83b915-ac01-4929-a343-df091c7560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 xmlns="2ea194d2-f4d9-4c98-8732-9a151d87f2dc" xsi:nil="true"/>
    <MigrationSourceURL xmlns="2ea194d2-f4d9-4c98-8732-9a151d87f2dc" xsi:nil="true"/>
    <DirectorInformation xmlns="2ea194d2-f4d9-4c98-8732-9a151d87f2dc" xsi:nil="true"/>
    <lcf76f155ced4ddcb4097134ff3c332f xmlns="2ea194d2-f4d9-4c98-8732-9a151d87f2dc">
      <Terms xmlns="http://schemas.microsoft.com/office/infopath/2007/PartnerControls"/>
    </lcf76f155ced4ddcb4097134ff3c332f>
    <TaxCatchAll xmlns="bf83b915-ac01-4929-a343-df091c756047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077150-C2B1-45A0-A226-FB211542BDFB}"/>
</file>

<file path=customXml/itemProps3.xml><?xml version="1.0" encoding="utf-8"?>
<ds:datastoreItem xmlns:ds="http://schemas.openxmlformats.org/officeDocument/2006/customXml" ds:itemID="{35CB0AB4-328E-4EC7-9528-E722F8850A9B}"/>
</file>

<file path=customXml/itemProps4.xml><?xml version="1.0" encoding="utf-8"?>
<ds:datastoreItem xmlns:ds="http://schemas.openxmlformats.org/officeDocument/2006/customXml" ds:itemID="{5D3EEE76-01C8-4D6A-974F-1A54D8138B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Marissa Bernards</cp:lastModifiedBy>
  <cp:revision>2</cp:revision>
  <dcterms:created xsi:type="dcterms:W3CDTF">2025-07-25T22:17:00Z</dcterms:created>
  <dcterms:modified xsi:type="dcterms:W3CDTF">2025-07-25T22:17:00Z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0x010100B83008C781033A428F72BF4DC3AE5C58</vt:lpwstr>
  </property>
</Properties>
</file>